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5" w:rsidRDefault="00936E15" w:rsidP="00936E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МИНИСТЕРСТВО ТРУДА И СОЦИАЛЬНОЙ ЗАЩИТЫ</w:t>
      </w:r>
    </w:p>
    <w:p w:rsidR="00936E15" w:rsidRDefault="00936E15" w:rsidP="00936E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РОССИЙСКОЙ ФЕДЕРАЦИИ</w:t>
      </w:r>
    </w:p>
    <w:p w:rsidR="00936E15" w:rsidRDefault="00936E15" w:rsidP="00936E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936E15" w:rsidRDefault="00936E15" w:rsidP="00936E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ПИСЬМО</w:t>
      </w:r>
    </w:p>
    <w:p w:rsidR="00936E15" w:rsidRDefault="00936E15" w:rsidP="00936E1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4 марта 2021 г. N 14-2/10/В-2314</w:t>
      </w:r>
    </w:p>
    <w:p w:rsidR="00936E15" w:rsidRDefault="00936E15" w:rsidP="00936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E15" w:rsidRDefault="00936E15" w:rsidP="00936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Министерство труда и социальной защиты Российской Федерации рассмотрело в пределах компетенции письмо от 20 февраля 2021 г. по вопросу принуждения к вакцинации против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педагогических и иных работников сферы образования и сообщает.</w:t>
      </w:r>
    </w:p>
    <w:p w:rsidR="00936E15" w:rsidRDefault="00936E15" w:rsidP="00936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936E15" w:rsidRDefault="00936E15" w:rsidP="00936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936E15" w:rsidRDefault="00936E15" w:rsidP="00936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Абзацем 8 части первой статьи 76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(далее - Кодекс) предусмотрена обязанность работодателя по отстранению от работы в случаях, предусмотренных Кодексом, другими федеральными законами и иными нормативными правовыми актами Российской Федерации.</w:t>
      </w:r>
    </w:p>
    <w:p w:rsidR="00936E15" w:rsidRDefault="00936E15" w:rsidP="00936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Вопросы отстранения от работы в связи с отсутствием прививок регулируются законодательством об иммунопрофилактике.</w:t>
      </w:r>
    </w:p>
    <w:p w:rsidR="00936E15" w:rsidRDefault="00936E15" w:rsidP="00936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Так, согласно письму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(письмо от 12 января 2021 г. N 02/276-2021-23) профилактические прививки проводятся гражданам в целях предупреждения возникновения и распространения инфекционных заболеваний 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35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 марта 1999 г. N 52-ФЗ "О санитарно-эпидемиологическом благополучии населения" (далее - Закон N 52-ФЗ).</w:t>
      </w:r>
    </w:p>
    <w:p w:rsidR="00936E15" w:rsidRDefault="00936E15" w:rsidP="00936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Профилактические прививки против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проводятся добровольно.</w:t>
      </w:r>
    </w:p>
    <w:p w:rsidR="00936E15" w:rsidRDefault="00936E15" w:rsidP="00936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17 сентября 1998 г. N 157 "Об иммунопрофилактике инфекционных болезней" (далее - Закон N 157-ФЗ) отсутствие профилактических прививок влечет отказ в приеме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936E15" w:rsidRDefault="00936E15" w:rsidP="00936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 (далее - Перечень), утвержден постановлением Правительства Российской Федерации от 15 июля 1999 г. N 825.</w:t>
      </w:r>
    </w:p>
    <w:p w:rsidR="00936E15" w:rsidRDefault="00936E15" w:rsidP="00936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отсутствии осложненной эпидемиологической обстановки категория лиц, не предусмотренная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>, имеет право на отказ от профилактических прививок (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1 статьи 5</w:t>
        </w:r>
      </w:hyperlink>
      <w:r>
        <w:rPr>
          <w:rFonts w:ascii="Arial" w:hAnsi="Arial" w:cs="Arial"/>
          <w:sz w:val="20"/>
          <w:szCs w:val="20"/>
        </w:rPr>
        <w:t xml:space="preserve"> Закона N 157-ФЗ). Отказ оформляется в письменной форме (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 3 статьи 5</w:t>
        </w:r>
      </w:hyperlink>
      <w:r>
        <w:rPr>
          <w:rFonts w:ascii="Arial" w:hAnsi="Arial" w:cs="Arial"/>
          <w:sz w:val="20"/>
          <w:szCs w:val="20"/>
        </w:rPr>
        <w:t xml:space="preserve"> Закона N 157-ФЗ,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 7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Федерации").</w:t>
      </w:r>
    </w:p>
    <w:p w:rsidR="00936E15" w:rsidRDefault="00936E15" w:rsidP="00936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при наличии отказа работника от вакцинации в плановом порядке (в соответствии с национальным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календарем</w:t>
        </w:r>
      </w:hyperlink>
      <w:r>
        <w:rPr>
          <w:rFonts w:ascii="Arial" w:hAnsi="Arial" w:cs="Arial"/>
          <w:sz w:val="20"/>
          <w:szCs w:val="20"/>
        </w:rPr>
        <w:t xml:space="preserve"> профилактических прививок, утвержденным приказом Минздрава России от 21 марта 2014 г. N 125н) работодатель не вправе отстранить его от работы или принудить гражданина к проведению профилактических мероприятий.</w:t>
      </w:r>
    </w:p>
    <w:p w:rsidR="00936E15" w:rsidRDefault="00936E15" w:rsidP="00936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субъектов Российской Федерации и их заместители наделяются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(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подпункт 6 пункта 1 статьи 51</w:t>
        </w:r>
      </w:hyperlink>
      <w:r>
        <w:rPr>
          <w:rFonts w:ascii="Arial" w:hAnsi="Arial" w:cs="Arial"/>
          <w:sz w:val="20"/>
          <w:szCs w:val="20"/>
        </w:rPr>
        <w:t xml:space="preserve"> Закона N 52-ФЗ). В случае </w:t>
      </w:r>
      <w:proofErr w:type="gramStart"/>
      <w:r>
        <w:rPr>
          <w:rFonts w:ascii="Arial" w:hAnsi="Arial" w:cs="Arial"/>
          <w:sz w:val="20"/>
          <w:szCs w:val="20"/>
        </w:rPr>
        <w:t>вынесения постановления Главного государственного санитарного врача субъекта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или его заместителей о проведении профилактических прививок гражданам или их отдельным группам граждане могут отказаться от прививок, </w:t>
      </w:r>
      <w:r w:rsidRPr="00936E15">
        <w:rPr>
          <w:rFonts w:ascii="Arial" w:hAnsi="Arial" w:cs="Arial"/>
          <w:b/>
          <w:sz w:val="20"/>
          <w:szCs w:val="20"/>
        </w:rPr>
        <w:t xml:space="preserve">но в этом случае они должны быть отстранены от выполняемых работ на период </w:t>
      </w:r>
      <w:proofErr w:type="spellStart"/>
      <w:r w:rsidRPr="00936E15">
        <w:rPr>
          <w:rFonts w:ascii="Arial" w:hAnsi="Arial" w:cs="Arial"/>
          <w:b/>
          <w:sz w:val="20"/>
          <w:szCs w:val="20"/>
        </w:rPr>
        <w:t>эпиднеблагополучия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6E15" w:rsidRDefault="00936E15" w:rsidP="00936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Граждане, юридические лица, индивидуальные предприниматели обязаны выполнять требования санитарного законодательства, а также постановлений, предписаний должностных лиц, осуществляющих федеральный государственный санитарно-эпидемиологический надзор,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статей 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Закона N 52-ФЗ.</w:t>
      </w:r>
    </w:p>
    <w:p w:rsidR="00936E15" w:rsidRDefault="00936E15" w:rsidP="00936E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мнению Минтруда России, целесообразно рассмотреть вопрос об исключении из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лиц, работающих в период эпидемии дистанционно, соответствующие предложения направлены в Минздрав России.</w:t>
      </w:r>
    </w:p>
    <w:p w:rsidR="00936E15" w:rsidRDefault="00936E15" w:rsidP="00936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E15" w:rsidRDefault="00936E15" w:rsidP="00936E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Е.В.МУХТИЯРОВА</w:t>
      </w:r>
    </w:p>
    <w:p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04.03.2021</w:t>
      </w:r>
    </w:p>
    <w:p w:rsidR="00000000" w:rsidRDefault="00936E15"/>
    <w:sectPr w:rsidR="00000000" w:rsidSect="0079088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E15"/>
    <w:rsid w:val="0093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9AFC12AF25157E4C6278FC4435DB0DDB9759C2C697F39103C97D43348D228D44EB36994ED70C1E30F633E6B1765E4E9D24799F1FCA1EEm0zDK" TargetMode="External"/><Relationship Id="rId13" Type="http://schemas.openxmlformats.org/officeDocument/2006/relationships/hyperlink" Target="consultantplus://offline/ref=6869AFC12AF25157E4C6278FC4435DB0DFB9709A2B6C7F39103C97D43348D228D44EB36994ED70C0EA0F633E6B1765E4E9D24799F1FCA1EEm0z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69AFC12AF25157E4C6278FC4435DB0DFB9769D2B657F39103C97D43348D228D44EB36994ED70C4EE0F633E6B1765E4E9D24799F1FCA1EEm0zDK" TargetMode="External"/><Relationship Id="rId12" Type="http://schemas.openxmlformats.org/officeDocument/2006/relationships/hyperlink" Target="consultantplus://offline/ref=6869AFC12AF25157E4C6278FC4435DB0DFBB709F2A6D7F39103C97D43348D228D44EB36A96EB7B95BA4062622D4B76E6E7D2459EEDmFzFK" TargetMode="External"/><Relationship Id="rId17" Type="http://schemas.openxmlformats.org/officeDocument/2006/relationships/hyperlink" Target="consultantplus://offline/ref=6869AFC12AF25157E4C6278FC4435DB0DFB9709A2B6C7F39103C97D43348D228C64EEB6596E46EC1EC1A356F2Dm4z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69AFC12AF25157E4C6278FC4435DB0DFBB719E2E6A7F39103C97D43348D228D44EB3699DE87B95BA4062622D4B76E6E7D2459EEDmFz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9AFC12AF25157E4C6278FC4435DB0DFBB719E2E6A7F39103C97D43348D228D44EB36994ED72C0E20F633E6B1765E4E9D24799F1FCA1EEm0zDK" TargetMode="External"/><Relationship Id="rId11" Type="http://schemas.openxmlformats.org/officeDocument/2006/relationships/hyperlink" Target="consultantplus://offline/ref=6869AFC12AF25157E4C6278FC4435DB0DFB9769D2B657F39103C97D43348D228D44EB36994ED70C4E20F633E6B1765E4E9D24799F1FCA1EEm0zDK" TargetMode="External"/><Relationship Id="rId5" Type="http://schemas.openxmlformats.org/officeDocument/2006/relationships/hyperlink" Target="consultantplus://offline/ref=6869AFC12AF25157E4C6278FC4435DB0DFB9769D28687F39103C97D43348D228D44EB36993EB72CABF55733A224061F8E0CB599CEFFCmAz0K" TargetMode="External"/><Relationship Id="rId15" Type="http://schemas.openxmlformats.org/officeDocument/2006/relationships/hyperlink" Target="consultantplus://offline/ref=6869AFC12AF25157E4C6278FC4435DB0DFBB719E2E6A7F39103C97D43348D228D44EB3699DE97B95BA4062622D4B76E6E7D2459EEDmFzFK" TargetMode="External"/><Relationship Id="rId10" Type="http://schemas.openxmlformats.org/officeDocument/2006/relationships/hyperlink" Target="consultantplus://offline/ref=6869AFC12AF25157E4C6278FC4435DB0DFB9769D2B657F39103C97D43348D228D44EB36994ED70C4EA0F633E6B1765E4E9D24799F1FCA1EEm0zD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869AFC12AF25157E4C6278FC4435DB0DFB9719923697F39103C97D43348D228D44EB36994ED72C5E80F633E6B1765E4E9D24799F1FCA1EEm0zDK" TargetMode="External"/><Relationship Id="rId9" Type="http://schemas.openxmlformats.org/officeDocument/2006/relationships/hyperlink" Target="consultantplus://offline/ref=6869AFC12AF25157E4C6278FC4435DB0DDB9759C2C697F39103C97D43348D228D44EB36994ED70C1E30F633E6B1765E4E9D24799F1FCA1EEm0zDK" TargetMode="External"/><Relationship Id="rId14" Type="http://schemas.openxmlformats.org/officeDocument/2006/relationships/hyperlink" Target="consultantplus://offline/ref=6869AFC12AF25157E4C6278FC4435DB0DFBB719E2E6A7F39103C97D43348D228D44EB36994ED73C7EB0F633E6B1765E4E9D24799F1FCA1EEm0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kalistratova.vv</dc:creator>
  <cp:keywords/>
  <dc:description/>
  <cp:lastModifiedBy>kalistratova.vv</cp:lastModifiedBy>
  <cp:revision>2</cp:revision>
  <dcterms:created xsi:type="dcterms:W3CDTF">2021-07-29T10:52:00Z</dcterms:created>
  <dcterms:modified xsi:type="dcterms:W3CDTF">2021-07-29T10:53:00Z</dcterms:modified>
</cp:coreProperties>
</file>